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Comparison </w:t>
      </w:r>
      <w:proofErr w:type="gramStart"/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Between</w:t>
      </w:r>
      <w:proofErr w:type="gramEnd"/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Petrol Engine and Diesel Engine</w:t>
      </w:r>
    </w:p>
    <w:p w:rsidR="00A868EB" w:rsidRPr="00A868EB" w:rsidRDefault="00A868EB" w:rsidP="00A8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Petrol and diesel engines are the two most common internal combustion engines (ICEs), differing in their fuel types, working principles, and applications. Here's a detailed comparison:</w:t>
      </w:r>
    </w:p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1. Basic Working Principle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3799"/>
        <w:gridCol w:w="3634"/>
      </w:tblGrid>
      <w:tr w:rsidR="00A868EB" w:rsidRPr="00A868EB" w:rsidTr="00A868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Petrol Engine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Engine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Ignition Method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Spark ignition (SI)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ignition (CI)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Air-Fuel Mixture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Pre-mixed in the carburetor or injectors.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Diesel is injected into compressed air.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Compression Ratio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Lower (6:1 to 10:1)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Higher (16:1 to 22:1)</w:t>
            </w:r>
          </w:p>
        </w:tc>
      </w:tr>
    </w:tbl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2. Fuel and Combustion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3462"/>
        <w:gridCol w:w="3944"/>
      </w:tblGrid>
      <w:tr w:rsidR="00A868EB" w:rsidRPr="00A868EB" w:rsidTr="00A868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Petrol Engine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Engine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Fuel Used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Petrol (highly volatile and light fuel).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Diesel (less volatile and heavier fuel).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Combustion Process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Relies on an external spark for ignition.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Relies on heat generated by air compression.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Efficiency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Lower thermal efficiency (~25-30%).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Higher thermal efficiency (~30-40%).</w:t>
            </w:r>
          </w:p>
        </w:tc>
      </w:tr>
    </w:tbl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3. Construction and Design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3166"/>
        <w:gridCol w:w="4741"/>
      </w:tblGrid>
      <w:tr w:rsidR="00A868EB" w:rsidRPr="00A868EB" w:rsidTr="00A868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Petrol Engine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Engine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Lighter construction.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Heavier construction due to higher compression.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Components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Spark plug, carburetor/injectors.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Fuel injector, glow plug (for cold starts).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Durability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Comparatively less durable.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More robust and durable.</w:t>
            </w:r>
          </w:p>
        </w:tc>
      </w:tr>
    </w:tbl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4. Performance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3166"/>
        <w:gridCol w:w="2808"/>
      </w:tblGrid>
      <w:tr w:rsidR="00A868EB" w:rsidRPr="00A868EB" w:rsidTr="00A868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Petrol Engine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Engine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Power Output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Higher power-to-weight ratio.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Produces higher torque.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Operating Speed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Operates at higher RPM.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Operates at lower RPM.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Noise and Vibration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Quieter and smoother operation.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Noisier with more vibration.</w:t>
            </w:r>
          </w:p>
        </w:tc>
      </w:tr>
    </w:tbl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9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5. Cost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3801"/>
        <w:gridCol w:w="3836"/>
      </w:tblGrid>
      <w:tr w:rsidR="00A868EB" w:rsidRPr="00A868EB" w:rsidTr="00A868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Petrol Engine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Engine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Initial Cost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Generally cheaper.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More expensive due to heavy construction.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Running Cost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Higher due to petrol cost and lower efficiency.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Lower due to diesel cost and higher efficiency.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Maintenance Cost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Lower maintenance requirements.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Higher maintenance requirements.</w:t>
            </w:r>
          </w:p>
        </w:tc>
      </w:tr>
    </w:tbl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6. Environmental Impact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633"/>
        <w:gridCol w:w="3912"/>
      </w:tblGrid>
      <w:tr w:rsidR="00A868EB" w:rsidRPr="00A868EB" w:rsidTr="00A868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Petrol Engine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Engine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Emissions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Emits more CO and hydrocarbons.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Emits more NOx and particulate matter.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Carbon Footprint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higher due to less efficiency.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lower due to better efficiency.</w:t>
            </w:r>
          </w:p>
        </w:tc>
      </w:tr>
    </w:tbl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7. Applications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3439"/>
        <w:gridCol w:w="4750"/>
      </w:tblGrid>
      <w:tr w:rsidR="00A868EB" w:rsidRPr="00A868EB" w:rsidTr="00A868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Petrol Engine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Engine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Typical Use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Used in light-duty vehicles (cars, bikes).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Used in heavy-duty vehicles (trucks, buses, generators).</w:t>
            </w:r>
          </w:p>
        </w:tc>
      </w:tr>
      <w:tr w:rsidR="00A868EB" w:rsidRPr="00A868EB" w:rsidTr="00A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Versatility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Better for short trips and city driving.</w:t>
            </w:r>
          </w:p>
        </w:tc>
        <w:tc>
          <w:tcPr>
            <w:tcW w:w="0" w:type="auto"/>
            <w:vAlign w:val="center"/>
            <w:hideMark/>
          </w:tcPr>
          <w:p w:rsidR="00A868EB" w:rsidRPr="00A868EB" w:rsidRDefault="00A868EB" w:rsidP="00A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B">
              <w:rPr>
                <w:rFonts w:ascii="Times New Roman" w:eastAsia="Times New Roman" w:hAnsi="Times New Roman" w:cs="Times New Roman"/>
                <w:sz w:val="24"/>
                <w:szCs w:val="24"/>
              </w:rPr>
              <w:t>Better for long-distance and high-load operations.</w:t>
            </w:r>
          </w:p>
        </w:tc>
      </w:tr>
    </w:tbl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Key Advantages</w: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b/>
          <w:bCs/>
          <w:sz w:val="24"/>
          <w:szCs w:val="24"/>
        </w:rPr>
        <w:t>Petrol Engine:</w:t>
      </w:r>
    </w:p>
    <w:p w:rsidR="00A868EB" w:rsidRPr="00A868EB" w:rsidRDefault="00A868EB" w:rsidP="00A86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Lower initial cost.</w:t>
      </w:r>
    </w:p>
    <w:p w:rsidR="00A868EB" w:rsidRPr="00A868EB" w:rsidRDefault="00A868EB" w:rsidP="00A86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Quieter operation.</w:t>
      </w:r>
    </w:p>
    <w:p w:rsidR="00A868EB" w:rsidRPr="00A868EB" w:rsidRDefault="00A868EB" w:rsidP="00A86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Higher speed capability.</w: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b/>
          <w:bCs/>
          <w:sz w:val="24"/>
          <w:szCs w:val="24"/>
        </w:rPr>
        <w:t>Diesel Engine:</w:t>
      </w:r>
    </w:p>
    <w:p w:rsidR="00A868EB" w:rsidRPr="00A868EB" w:rsidRDefault="00A868EB" w:rsidP="00A86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Higher fuel efficiency.</w:t>
      </w:r>
    </w:p>
    <w:p w:rsidR="00A868EB" w:rsidRPr="00A868EB" w:rsidRDefault="00A868EB" w:rsidP="00A86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Greater torque for heavy loads.</w:t>
      </w:r>
    </w:p>
    <w:p w:rsidR="00A868EB" w:rsidRPr="00A868EB" w:rsidRDefault="00A868EB" w:rsidP="00A86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lastRenderedPageBreak/>
        <w:t>Longer lifespan.</w:t>
      </w:r>
    </w:p>
    <w:p w:rsidR="00A868EB" w:rsidRPr="00A868EB" w:rsidRDefault="00A868EB" w:rsidP="00A8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68EB">
        <w:rPr>
          <w:rFonts w:ascii="Times New Roman" w:eastAsia="Times New Roman" w:hAnsi="Times New Roman" w:cs="Times New Roman"/>
          <w:b/>
          <w:bCs/>
          <w:sz w:val="27"/>
          <w:szCs w:val="27"/>
        </w:rPr>
        <w:t>Key Disadvantages</w: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b/>
          <w:bCs/>
          <w:sz w:val="24"/>
          <w:szCs w:val="24"/>
        </w:rPr>
        <w:t>Petrol Engine:</w:t>
      </w:r>
    </w:p>
    <w:p w:rsidR="00A868EB" w:rsidRPr="00A868EB" w:rsidRDefault="00A868EB" w:rsidP="00A868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Higher running cost.</w:t>
      </w:r>
    </w:p>
    <w:p w:rsidR="00A868EB" w:rsidRPr="00A868EB" w:rsidRDefault="00A868EB" w:rsidP="00A868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Lower efficiency.</w:t>
      </w:r>
    </w:p>
    <w:p w:rsidR="00A868EB" w:rsidRPr="00A868EB" w:rsidRDefault="00A868EB" w:rsidP="00A868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Less torque generation.</w:t>
      </w:r>
    </w:p>
    <w:p w:rsidR="00A868EB" w:rsidRPr="00A868EB" w:rsidRDefault="00A868EB" w:rsidP="00A86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b/>
          <w:bCs/>
          <w:sz w:val="24"/>
          <w:szCs w:val="24"/>
        </w:rPr>
        <w:t>Diesel Engine:</w:t>
      </w:r>
    </w:p>
    <w:p w:rsidR="00A868EB" w:rsidRPr="00A868EB" w:rsidRDefault="00A868EB" w:rsidP="00A868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Noisier and heavier.</w:t>
      </w:r>
    </w:p>
    <w:p w:rsidR="00A868EB" w:rsidRPr="00A868EB" w:rsidRDefault="00A868EB" w:rsidP="00A868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Higher emissions of NOx and particulates.</w:t>
      </w:r>
    </w:p>
    <w:p w:rsidR="00A868EB" w:rsidRPr="00A868EB" w:rsidRDefault="00A868EB" w:rsidP="00A868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8EB">
        <w:rPr>
          <w:rFonts w:ascii="Times New Roman" w:eastAsia="Times New Roman" w:hAnsi="Times New Roman" w:cs="Times New Roman"/>
          <w:sz w:val="24"/>
          <w:szCs w:val="24"/>
        </w:rPr>
        <w:t>More expensive upfront.</w:t>
      </w:r>
    </w:p>
    <w:p w:rsidR="002210C5" w:rsidRDefault="002210C5">
      <w:bookmarkStart w:id="0" w:name="_GoBack"/>
      <w:bookmarkEnd w:id="0"/>
    </w:p>
    <w:sectPr w:rsidR="0022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C33"/>
    <w:multiLevelType w:val="multilevel"/>
    <w:tmpl w:val="1B7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A5641"/>
    <w:multiLevelType w:val="multilevel"/>
    <w:tmpl w:val="86F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349E6"/>
    <w:multiLevelType w:val="multilevel"/>
    <w:tmpl w:val="9C1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414CB"/>
    <w:multiLevelType w:val="multilevel"/>
    <w:tmpl w:val="BFC0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EB"/>
    <w:rsid w:val="002210C5"/>
    <w:rsid w:val="00A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868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68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868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868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868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68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868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868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karthick</cp:lastModifiedBy>
  <cp:revision>1</cp:revision>
  <dcterms:created xsi:type="dcterms:W3CDTF">2025-01-21T10:12:00Z</dcterms:created>
  <dcterms:modified xsi:type="dcterms:W3CDTF">2025-01-21T10:12:00Z</dcterms:modified>
</cp:coreProperties>
</file>